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B06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b/>
          <w:bCs/>
          <w:sz w:val="44"/>
          <w:szCs w:val="44"/>
          <w:woUserID w:val="1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woUserID w:val="1"/>
        </w:rPr>
        <w:t>亮点课堂案例展示</w:t>
      </w:r>
    </w:p>
    <w:p w14:paraId="2366BB84"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woUserID w:val="1"/>
        </w:rPr>
        <w:t>（第</w:t>
      </w:r>
      <w:r>
        <w:rPr>
          <w:rFonts w:hint="eastAsia" w:eastAsia="宋体" w:cs="宋体"/>
          <w:b/>
          <w:bCs/>
          <w:color w:val="FF0000"/>
          <w:sz w:val="36"/>
          <w:szCs w:val="36"/>
          <w:lang w:val="en-US" w:eastAsia="zh-CN"/>
          <w:woUserID w:val="1"/>
        </w:rPr>
        <w:t>九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woUserID w:val="1"/>
        </w:rPr>
        <w:t>期）</w:t>
      </w:r>
    </w:p>
    <w:p w14:paraId="6109A2E4">
      <w:pPr>
        <w:spacing w:line="360" w:lineRule="auto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任务驱动式教学 让职教课堂更精彩</w:t>
      </w:r>
    </w:p>
    <w:p w14:paraId="70F4D2F7"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精准测量，筑牢建筑根基</w:t>
      </w:r>
    </w:p>
    <w:p w14:paraId="780E964E"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——</w:t>
      </w: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以智能工学院《建筑工程测量》为例</w:t>
      </w:r>
      <w:bookmarkEnd w:id="0"/>
    </w:p>
    <w:p w14:paraId="317EC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筑工程测量课程是建筑专业的基础课程之一，肩负着培养学生扎实测量技能与严谨专业素养的重要使命。该课程坚持以学生为中心，以“善协作、懂原理、精测量”为课程教学目标，采用任务驱动式教学模式，讲练结合，因材施教。</w:t>
      </w:r>
    </w:p>
    <w:p w14:paraId="0BFF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近日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6071F"/>
          <w:sz w:val="28"/>
          <w:szCs w:val="28"/>
        </w:rPr>
        <w:t>智能工学院</w:t>
      </w:r>
      <w:r>
        <w:rPr>
          <w:rFonts w:hint="eastAsia" w:ascii="宋体" w:hAnsi="宋体" w:eastAsia="宋体" w:cs="宋体"/>
          <w:color w:val="06071F"/>
          <w:sz w:val="28"/>
          <w:szCs w:val="28"/>
          <w:lang w:val="en-US" w:eastAsia="zh-CN"/>
        </w:rPr>
        <w:t>建设工程管理</w:t>
      </w:r>
      <w:r>
        <w:rPr>
          <w:rFonts w:hint="eastAsia" w:ascii="宋体" w:hAnsi="宋体" w:eastAsia="宋体" w:cs="宋体"/>
          <w:color w:val="06071F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</w:rPr>
        <w:t>的同学们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在操场主干道路</w:t>
      </w:r>
      <w:r>
        <w:rPr>
          <w:rFonts w:hint="eastAsia" w:ascii="宋体" w:hAnsi="宋体" w:eastAsia="宋体" w:cs="宋体"/>
          <w:sz w:val="28"/>
          <w:szCs w:val="28"/>
        </w:rPr>
        <w:t>开展了一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四等水准测量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实训任务</w:t>
      </w:r>
      <w:r>
        <w:rPr>
          <w:rFonts w:hint="eastAsia" w:ascii="宋体" w:hAnsi="宋体" w:eastAsia="宋体" w:cs="宋体"/>
          <w:sz w:val="28"/>
          <w:szCs w:val="28"/>
        </w:rPr>
        <w:t>，将课堂所学理论知识与实际操作紧密结合，在测量一线展现青春风采。</w:t>
      </w:r>
    </w:p>
    <w:p w14:paraId="1734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在四等水准测量实训教学中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莉莉老师首先下发实训指导书，以任务为驱动，让学生明确任务名称、操作过程等。教师现场示范水准仪的安置、调平、瞄准、读数等操作步骤，并强调操作过程中需要注意的细节。接下来学生开展实训操作，教师在旁巡视指导，及时纠正学生操作中的错误，解答学生遇到的问题。</w:t>
      </w:r>
    </w:p>
    <w:p w14:paraId="66183B3F">
      <w:pPr>
        <w:spacing w:line="360" w:lineRule="auto"/>
        <w:jc w:val="center"/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default"/>
          <w:color w:val="0000FF"/>
          <w:sz w:val="24"/>
          <w:szCs w:val="32"/>
          <w:lang w:val="en-US" w:eastAsia="zh-CN"/>
        </w:rPr>
        <w:drawing>
          <wp:inline distT="0" distB="0" distL="114300" distR="114300">
            <wp:extent cx="2160270" cy="2880360"/>
            <wp:effectExtent l="9525" t="9525" r="9525" b="20955"/>
            <wp:docPr id="3" name="图片 3" descr="174417305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173052150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sz w:val="24"/>
          <w:szCs w:val="32"/>
          <w:lang w:val="en-US" w:eastAsia="zh-CN"/>
        </w:rPr>
        <w:t xml:space="preserve"> </w:t>
      </w:r>
      <w:r>
        <w:rPr>
          <w:rFonts w:hint="default"/>
          <w:color w:val="0000FF"/>
          <w:sz w:val="24"/>
          <w:szCs w:val="32"/>
          <w:lang w:val="en-US" w:eastAsia="zh-CN"/>
        </w:rPr>
        <w:drawing>
          <wp:inline distT="0" distB="0" distL="114300" distR="114300">
            <wp:extent cx="2160270" cy="2880360"/>
            <wp:effectExtent l="9525" t="9525" r="9525" b="20955"/>
            <wp:docPr id="9" name="图片 9" descr="lQDPKefiZYvu6RfND_DNC_SwDyGmps43--wH19b8vWhxAA_3060_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QDPKefiZYvu6RfND_DNC_SwDyGmps43--wH19b8vWhxAA_3060_4080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12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在实训环节，</w:t>
      </w:r>
      <w:r>
        <w:rPr>
          <w:rFonts w:ascii="宋体" w:hAnsi="宋体" w:eastAsia="宋体" w:cs="宋体"/>
          <w:sz w:val="28"/>
          <w:szCs w:val="28"/>
        </w:rPr>
        <w:t>同学们以小组为单位分工协作。观测员全神贯注地操作水准仪，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精确</w:t>
      </w:r>
      <w:r>
        <w:rPr>
          <w:rFonts w:ascii="宋体" w:hAnsi="宋体" w:eastAsia="宋体" w:cs="宋体"/>
          <w:sz w:val="28"/>
          <w:szCs w:val="28"/>
        </w:rPr>
        <w:t>瞄准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水准尺</w:t>
      </w:r>
      <w:r>
        <w:rPr>
          <w:rFonts w:ascii="宋体" w:hAnsi="宋体" w:eastAsia="宋体" w:cs="宋体"/>
          <w:sz w:val="28"/>
          <w:szCs w:val="28"/>
        </w:rPr>
        <w:t>，读取数据；记录员迅速而准确地将数据详实记录，同时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进行数据回报</w:t>
      </w:r>
      <w:r>
        <w:rPr>
          <w:rFonts w:ascii="宋体" w:hAnsi="宋体" w:eastAsia="宋体" w:cs="宋体"/>
          <w:sz w:val="28"/>
          <w:szCs w:val="28"/>
        </w:rPr>
        <w:t>，确保数据无误；扶尺员则在不同测站间稳健站立，保持水准尺垂直，为精确测量提供坚实保障。</w:t>
      </w:r>
    </w:p>
    <w:p w14:paraId="190A8A61"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59075" cy="2069465"/>
            <wp:effectExtent l="9525" t="9525" r="12700" b="16510"/>
            <wp:docPr id="6" name="图片 6" descr="174417305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4173052116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69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59710" cy="2070100"/>
            <wp:effectExtent l="9525" t="9525" r="12065" b="15875"/>
            <wp:docPr id="5" name="图片 5" descr="174417305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4173052139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70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6E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四等水准测量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对测量精度有较高要求</w:t>
      </w:r>
      <w:r>
        <w:rPr>
          <w:rFonts w:ascii="宋体" w:hAnsi="宋体" w:eastAsia="宋体" w:cs="宋体"/>
          <w:sz w:val="28"/>
          <w:szCs w:val="28"/>
        </w:rPr>
        <w:t>。同学们深知这一点，每一个步骤都严谨细致，每一次读数都反复确认。在测量过程中，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小组成员之间</w:t>
      </w:r>
      <w:r>
        <w:rPr>
          <w:rFonts w:ascii="宋体" w:hAnsi="宋体" w:eastAsia="宋体" w:cs="宋体"/>
          <w:sz w:val="28"/>
          <w:szCs w:val="28"/>
        </w:rPr>
        <w:t>积极讨论遇到的问题，共同寻找解决方案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在测量实训过程中，同学们认真记录数据，结束后对测量数据进行整理。</w:t>
      </w:r>
    </w:p>
    <w:p w14:paraId="516B5064"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25090" cy="3564890"/>
            <wp:effectExtent l="9525" t="9525" r="13335" b="26035"/>
            <wp:docPr id="7" name="图片 7" descr="3e860fd559f2a1937023caa9ef24e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e860fd559f2a1937023caa9ef24e2b1"/>
                    <pic:cNvPicPr>
                      <a:picLocks noChangeAspect="1"/>
                    </pic:cNvPicPr>
                  </pic:nvPicPr>
                  <pic:blipFill>
                    <a:blip r:embed="rId8">
                      <a:lum bright="12000"/>
                    </a:blip>
                    <a:srcRect t="1639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3564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21280" cy="3559175"/>
            <wp:effectExtent l="9525" t="9525" r="17145" b="12700"/>
            <wp:docPr id="8" name="图片 8" descr="75b13c6cedfdb3c42336e95e0227c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5b13c6cedfdb3c42336e95e0227cb57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559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70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在实践中成长，在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</w:t>
      </w:r>
      <w:r>
        <w:rPr>
          <w:rFonts w:ascii="宋体" w:hAnsi="宋体" w:eastAsia="宋体" w:cs="宋体"/>
          <w:sz w:val="28"/>
          <w:szCs w:val="28"/>
        </w:rPr>
        <w:t>量中收获。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有序的课堂实训</w:t>
      </w:r>
      <w:r>
        <w:rPr>
          <w:rFonts w:ascii="宋体" w:hAnsi="宋体" w:eastAsia="宋体" w:cs="宋体"/>
          <w:sz w:val="28"/>
          <w:szCs w:val="28"/>
        </w:rPr>
        <w:t>不仅提升了同学们的专业技能，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rFonts w:ascii="宋体" w:hAnsi="宋体" w:eastAsia="宋体" w:cs="宋体"/>
          <w:sz w:val="28"/>
          <w:szCs w:val="28"/>
        </w:rPr>
        <w:t>培养了大家的团队协作精神和解决实际问题的能力。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214A"/>
    <w:rsid w:val="0EB818FA"/>
    <w:rsid w:val="0FF8481F"/>
    <w:rsid w:val="116F5FE8"/>
    <w:rsid w:val="179A4054"/>
    <w:rsid w:val="1A767E96"/>
    <w:rsid w:val="26D62223"/>
    <w:rsid w:val="2BD575BF"/>
    <w:rsid w:val="2C115E1E"/>
    <w:rsid w:val="37487677"/>
    <w:rsid w:val="3CE04C93"/>
    <w:rsid w:val="54445DE2"/>
    <w:rsid w:val="557B6621"/>
    <w:rsid w:val="627E62F4"/>
    <w:rsid w:val="660E4943"/>
    <w:rsid w:val="6819113E"/>
    <w:rsid w:val="69CC1EDA"/>
    <w:rsid w:val="7D630D8E"/>
    <w:rsid w:val="7E8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658</Characters>
  <Lines>0</Lines>
  <Paragraphs>0</Paragraphs>
  <TotalTime>8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2025-03-31T06:49:00Z</dcterms:created>
  <dc:creator>13210580057</dc:creator>
  <cp:lastModifiedBy>媛媛</cp:lastModifiedBy>
  <dcterms:modified xsi:type="dcterms:W3CDTF">2025-04-29T01:41:03Z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9F6241C6DCFA4671B87F1B3DEB478D5C_13</vt:lpwstr>
  </property>
  <property fmtid="{D5CDD505-2E9C-101B-9397-08002B2CF9AE}" pid="4" name="KSOTemplateDocerSaveRecord">
    <vt:lpwstr>eyJoZGlkIjoiZDU3ZjE4OWEzYmFiNjdmNTFjZTBkNTE5YzdiODU1NWYiLCJ1c2VySWQiOiI0Mzc4Mzg4NDEifQ==</vt:lpwstr>
  </property>
</Properties>
</file>